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E9DB" w14:textId="77777777" w:rsidR="00973B30" w:rsidRPr="00973B30" w:rsidRDefault="00973B30" w:rsidP="00973B30">
      <w:pPr>
        <w:pStyle w:val="Cmsor2"/>
        <w:numPr>
          <w:ilvl w:val="0"/>
          <w:numId w:val="0"/>
        </w:numPr>
        <w:jc w:val="center"/>
        <w:rPr>
          <w:sz w:val="24"/>
          <w:szCs w:val="24"/>
        </w:rPr>
      </w:pPr>
    </w:p>
    <w:p w14:paraId="46ED4768" w14:textId="77777777" w:rsidR="00973B30" w:rsidRPr="00973B30" w:rsidRDefault="00973B30" w:rsidP="00973B30">
      <w:pPr>
        <w:pStyle w:val="Cmsor2"/>
        <w:numPr>
          <w:ilvl w:val="0"/>
          <w:numId w:val="0"/>
        </w:numPr>
        <w:jc w:val="center"/>
        <w:rPr>
          <w:sz w:val="24"/>
          <w:szCs w:val="24"/>
        </w:rPr>
      </w:pPr>
    </w:p>
    <w:p w14:paraId="17D93A40" w14:textId="77777777" w:rsidR="00973B30" w:rsidRPr="00973B30" w:rsidRDefault="00973B30" w:rsidP="00973B30">
      <w:pPr>
        <w:pStyle w:val="Cmsor2"/>
        <w:numPr>
          <w:ilvl w:val="0"/>
          <w:numId w:val="0"/>
        </w:numPr>
        <w:jc w:val="center"/>
        <w:rPr>
          <w:sz w:val="24"/>
          <w:szCs w:val="24"/>
        </w:rPr>
      </w:pPr>
    </w:p>
    <w:p w14:paraId="039C5816" w14:textId="77777777" w:rsidR="00973B30" w:rsidRDefault="00973B30" w:rsidP="00973B30">
      <w:pPr>
        <w:pStyle w:val="Cmsor2"/>
        <w:numPr>
          <w:ilvl w:val="0"/>
          <w:numId w:val="0"/>
        </w:numPr>
        <w:jc w:val="center"/>
        <w:rPr>
          <w:sz w:val="48"/>
          <w:szCs w:val="48"/>
        </w:rPr>
      </w:pPr>
    </w:p>
    <w:p w14:paraId="1FEBE543" w14:textId="77777777" w:rsidR="000746D2" w:rsidRPr="000746D2" w:rsidRDefault="000746D2" w:rsidP="000746D2">
      <w:pPr>
        <w:pStyle w:val="Cmsor2"/>
        <w:numPr>
          <w:ilvl w:val="0"/>
          <w:numId w:val="0"/>
        </w:numPr>
        <w:spacing w:after="0" w:line="240" w:lineRule="auto"/>
        <w:jc w:val="center"/>
        <w:rPr>
          <w:color w:val="244061"/>
          <w:sz w:val="56"/>
          <w:szCs w:val="56"/>
        </w:rPr>
      </w:pPr>
      <w:r w:rsidRPr="000746D2">
        <w:rPr>
          <w:color w:val="244061"/>
          <w:sz w:val="56"/>
          <w:szCs w:val="56"/>
        </w:rPr>
        <w:t xml:space="preserve">Simonyi </w:t>
      </w:r>
      <w:r>
        <w:rPr>
          <w:color w:val="244061"/>
          <w:sz w:val="56"/>
          <w:szCs w:val="56"/>
        </w:rPr>
        <w:t>és</w:t>
      </w:r>
      <w:r w:rsidRPr="000746D2">
        <w:rPr>
          <w:color w:val="244061"/>
          <w:sz w:val="56"/>
          <w:szCs w:val="56"/>
        </w:rPr>
        <w:t xml:space="preserve"> Tóth Kft.</w:t>
      </w:r>
    </w:p>
    <w:p w14:paraId="37C707B1" w14:textId="77777777" w:rsidR="000746D2" w:rsidRPr="000746D2" w:rsidRDefault="000746D2" w:rsidP="000746D2">
      <w:pPr>
        <w:pStyle w:val="Cmsor2"/>
        <w:numPr>
          <w:ilvl w:val="0"/>
          <w:numId w:val="0"/>
        </w:numPr>
        <w:spacing w:before="0" w:after="120" w:line="240" w:lineRule="auto"/>
        <w:jc w:val="center"/>
        <w:rPr>
          <w:color w:val="244061"/>
          <w:sz w:val="36"/>
          <w:szCs w:val="36"/>
        </w:rPr>
      </w:pPr>
      <w:r w:rsidRPr="000746D2">
        <w:rPr>
          <w:color w:val="244061"/>
          <w:sz w:val="36"/>
          <w:szCs w:val="36"/>
        </w:rPr>
        <w:t>1015 Budapest</w:t>
      </w:r>
      <w:r>
        <w:rPr>
          <w:color w:val="244061"/>
          <w:sz w:val="36"/>
          <w:szCs w:val="36"/>
        </w:rPr>
        <w:t>,</w:t>
      </w:r>
      <w:r w:rsidRPr="000746D2">
        <w:rPr>
          <w:color w:val="244061"/>
          <w:sz w:val="36"/>
          <w:szCs w:val="36"/>
        </w:rPr>
        <w:t xml:space="preserve"> Szabó Ilonka u.71/A</w:t>
      </w:r>
    </w:p>
    <w:p w14:paraId="697EEEA9" w14:textId="77777777" w:rsidR="000746D2" w:rsidRDefault="000746D2" w:rsidP="000746D2">
      <w:pPr>
        <w:pStyle w:val="Cmsor2"/>
        <w:numPr>
          <w:ilvl w:val="0"/>
          <w:numId w:val="0"/>
        </w:numPr>
        <w:spacing w:before="0" w:after="120" w:line="240" w:lineRule="auto"/>
        <w:jc w:val="center"/>
        <w:rPr>
          <w:color w:val="244061"/>
          <w:sz w:val="36"/>
          <w:szCs w:val="36"/>
        </w:rPr>
      </w:pPr>
      <w:r w:rsidRPr="000746D2">
        <w:rPr>
          <w:color w:val="244061"/>
          <w:sz w:val="36"/>
          <w:szCs w:val="36"/>
        </w:rPr>
        <w:t xml:space="preserve">Felnőttképzési nyilvántartási szám: </w:t>
      </w:r>
    </w:p>
    <w:p w14:paraId="4596AFAC" w14:textId="148472D7" w:rsidR="000746D2" w:rsidRPr="000746D2" w:rsidRDefault="00BC11D5" w:rsidP="000746D2">
      <w:pPr>
        <w:pStyle w:val="Cmsor2"/>
        <w:numPr>
          <w:ilvl w:val="0"/>
          <w:numId w:val="0"/>
        </w:numPr>
        <w:spacing w:before="0" w:after="120" w:line="240" w:lineRule="auto"/>
        <w:jc w:val="center"/>
        <w:rPr>
          <w:color w:val="244061"/>
          <w:sz w:val="36"/>
          <w:szCs w:val="36"/>
        </w:rPr>
      </w:pPr>
      <w:r>
        <w:rPr>
          <w:color w:val="244061"/>
          <w:sz w:val="36"/>
          <w:szCs w:val="36"/>
        </w:rPr>
        <w:t>B</w:t>
      </w:r>
      <w:r w:rsidR="000746D2" w:rsidRPr="000746D2">
        <w:rPr>
          <w:color w:val="244061"/>
          <w:sz w:val="36"/>
          <w:szCs w:val="36"/>
        </w:rPr>
        <w:t>-</w:t>
      </w:r>
      <w:r>
        <w:rPr>
          <w:color w:val="244061"/>
          <w:sz w:val="36"/>
          <w:szCs w:val="36"/>
        </w:rPr>
        <w:t>2020</w:t>
      </w:r>
      <w:r w:rsidR="000746D2" w:rsidRPr="000746D2">
        <w:rPr>
          <w:color w:val="244061"/>
          <w:sz w:val="36"/>
          <w:szCs w:val="36"/>
        </w:rPr>
        <w:t>/</w:t>
      </w:r>
      <w:r>
        <w:rPr>
          <w:color w:val="244061"/>
          <w:sz w:val="36"/>
          <w:szCs w:val="36"/>
        </w:rPr>
        <w:t>003762</w:t>
      </w:r>
    </w:p>
    <w:p w14:paraId="40DE3100" w14:textId="77777777" w:rsidR="000746D2" w:rsidRPr="000746D2" w:rsidRDefault="000746D2" w:rsidP="000746D2">
      <w:pPr>
        <w:pStyle w:val="Cmsor2"/>
        <w:numPr>
          <w:ilvl w:val="0"/>
          <w:numId w:val="0"/>
        </w:numPr>
        <w:spacing w:before="0" w:after="120" w:line="240" w:lineRule="auto"/>
        <w:jc w:val="center"/>
        <w:rPr>
          <w:color w:val="244061"/>
          <w:sz w:val="36"/>
          <w:szCs w:val="36"/>
        </w:rPr>
      </w:pPr>
    </w:p>
    <w:p w14:paraId="270AACD6" w14:textId="77777777" w:rsidR="00AC4FB3" w:rsidRPr="00AC4FB3" w:rsidRDefault="00AC4FB3" w:rsidP="00AC4FB3"/>
    <w:p w14:paraId="5F954D6E" w14:textId="77777777" w:rsidR="00973B30" w:rsidRPr="00AC4FB3" w:rsidRDefault="002A5CF7" w:rsidP="00973B30">
      <w:pPr>
        <w:pStyle w:val="Cmsor2"/>
        <w:numPr>
          <w:ilvl w:val="0"/>
          <w:numId w:val="0"/>
        </w:numPr>
        <w:jc w:val="center"/>
        <w:rPr>
          <w:color w:val="244061"/>
          <w:sz w:val="56"/>
          <w:szCs w:val="56"/>
        </w:rPr>
      </w:pPr>
      <w:r w:rsidRPr="00AC4FB3">
        <w:rPr>
          <w:color w:val="244061"/>
          <w:sz w:val="56"/>
          <w:szCs w:val="56"/>
        </w:rPr>
        <w:t>P</w:t>
      </w:r>
      <w:r w:rsidR="00973B30" w:rsidRPr="00AC4FB3">
        <w:rPr>
          <w:color w:val="244061"/>
          <w:sz w:val="56"/>
          <w:szCs w:val="56"/>
        </w:rPr>
        <w:t>anaszkezelés rendje</w:t>
      </w:r>
    </w:p>
    <w:p w14:paraId="7DC85DEF" w14:textId="77777777" w:rsidR="00973B30" w:rsidRPr="00973B30" w:rsidRDefault="00973B30">
      <w:pPr>
        <w:spacing w:before="0" w:after="160" w:line="259" w:lineRule="auto"/>
        <w:jc w:val="left"/>
        <w:rPr>
          <w:sz w:val="24"/>
          <w:szCs w:val="24"/>
        </w:rPr>
      </w:pPr>
    </w:p>
    <w:p w14:paraId="0AC88606" w14:textId="77777777" w:rsidR="00973B30" w:rsidRPr="00973B30" w:rsidRDefault="00973B30">
      <w:pPr>
        <w:spacing w:before="0" w:after="160" w:line="259" w:lineRule="auto"/>
        <w:jc w:val="left"/>
        <w:rPr>
          <w:sz w:val="24"/>
          <w:szCs w:val="24"/>
        </w:rPr>
      </w:pPr>
      <w:r w:rsidRPr="00973B30">
        <w:rPr>
          <w:sz w:val="24"/>
          <w:szCs w:val="24"/>
        </w:rPr>
        <w:br w:type="page"/>
      </w:r>
    </w:p>
    <w:p w14:paraId="49CA52BF" w14:textId="77777777" w:rsidR="00AC4FB3" w:rsidRDefault="00AC4FB3" w:rsidP="00973B30">
      <w:pPr>
        <w:spacing w:line="240" w:lineRule="auto"/>
        <w:rPr>
          <w:sz w:val="24"/>
          <w:szCs w:val="24"/>
        </w:rPr>
      </w:pPr>
    </w:p>
    <w:p w14:paraId="71D5368F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1. A képző intézmény köteles a résztvevőt tájékoztatni</w:t>
      </w:r>
    </w:p>
    <w:p w14:paraId="1B9B0F9A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a) a székhelyéről,</w:t>
      </w:r>
    </w:p>
    <w:p w14:paraId="26B23FF8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b) a panaszügyintézés helyéről, ha az nem egyezik meg a forgalmazás, illetve értékesítés helyével,</w:t>
      </w:r>
    </w:p>
    <w:p w14:paraId="1F4CC957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c) a panaszkezelésnek az adott tevékenység, kereskedelmi forma vagy módszer sajátosságaihoz igazodó módjáról, valamint</w:t>
      </w:r>
    </w:p>
    <w:p w14:paraId="5FD4C394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d) a panaszok közlése érdekében az ügyfélszolgálatának levelezési címéről és - ha a panaszokat ilyen módon is fogadja - elektronikus levelezési címéről, illetve internetes címéről, telefonszámáról.</w:t>
      </w:r>
    </w:p>
    <w:p w14:paraId="005FEEB8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</w:p>
    <w:p w14:paraId="7B55B62C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 xml:space="preserve">2. A tájékoztatásnak résztvevői jogvita esetén ki kell terjednie a résztvevő lakóhelye vagy tartózkodási helye szerint illetékes békéltető testületekhez való fordulás lehetőségére, valamint tartalmaznia kell a békéltető testület székhelyét, telefonos elérhetőségét, internetes elérhetőségét és levelezési címét. A békéltető testületekről történő tájékoztatási kötelezettséget világosan, érthetően és könnyen elérhető módon kell teljesíteni, internetes honlappal rendelkező képző intézmény esetén a honlapon, honlap hiányában az általános szerződési feltételekben, általános szerződési feltételek hiányában pedig külön formanyomtatványon. </w:t>
      </w:r>
    </w:p>
    <w:p w14:paraId="223AB212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</w:p>
    <w:p w14:paraId="40CE169C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3. A résztvevő a képző intézménynek, illetve a képző intézmény érdekében vagy javára eljáró személynek panaszát szóban vagy írásban közölheti a képző intézménnyel.</w:t>
      </w:r>
    </w:p>
    <w:p w14:paraId="3D462FBF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</w:p>
    <w:p w14:paraId="48A27A65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4. A szóbeli panaszt azonnal meg kell vizsgálni, és szükség szerint orvosolni kell. Ha a résztvevő a panasz kezelésével nem ért egyet, vagy a panasz azonnali kivizsgálása nem lehetséges, a képző intézmény a panaszról és az azzal kapcsolatos álláspontjáról haladéktalanul köteles jegyzőkönyvet felvenni, és annak egy másolati példányát</w:t>
      </w:r>
    </w:p>
    <w:p w14:paraId="1C3E3D86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a) személyesen közölt szóbeli panasz esetén helyben a résztvevőnek átadni,</w:t>
      </w:r>
    </w:p>
    <w:p w14:paraId="1ACB0670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b) telefonon vagy egyéb elektronikus hírközlési szolgáltatás felhasználásával közölt szóbeli panasz esetén a résztvevőnek legkésőbb a következő bekezdésben foglalt érdemi válasszal egyidejűleg megküldeni, egyebekben pedig az írásbeli panaszra vonatkozóan a (6) pontban írtak szerint köteles eljárni.</w:t>
      </w:r>
    </w:p>
    <w:p w14:paraId="79C2B879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</w:p>
    <w:p w14:paraId="3E2BE63B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5.  A telefonon vagy elektronikus hírközlési szolgáltatás felhasználásával közölt szóbeli panaszt a képző intézmény köteles egyedi azonosítószámmal ellátni.</w:t>
      </w:r>
    </w:p>
    <w:p w14:paraId="352C2B0B" w14:textId="77777777" w:rsidR="00B12C1F" w:rsidRDefault="00B12C1F">
      <w:pPr>
        <w:spacing w:before="0"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7C1504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lastRenderedPageBreak/>
        <w:t>6. A panaszról felvett jegyzőkönyvnek tartalmaznia kell az alábbiakat:</w:t>
      </w:r>
    </w:p>
    <w:p w14:paraId="053F3A5C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a) a résztvevő neve, lakcíme,</w:t>
      </w:r>
    </w:p>
    <w:p w14:paraId="65AE914B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b) a panasz előterjesztésének helye, ideje, módja,</w:t>
      </w:r>
    </w:p>
    <w:p w14:paraId="7508DB16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c) a résztvevő panaszának részletes leírása, a résztvevő által bemutatott iratok, dokumentumok és egyéb bizonyítékok jegyzéke,</w:t>
      </w:r>
    </w:p>
    <w:p w14:paraId="6FC9C9F5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d) a képző intézmény nyilatkozata a résztvevő panaszával kapcsolatos álláspontjáról, amennyiben a panasz azonnali kivizsgálása lehetséges,</w:t>
      </w:r>
    </w:p>
    <w:p w14:paraId="2B55BCA8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e) a jegyzőkönyvet felvevő személy és - telefonon vagy egyéb elektronikus hírközlési szolgáltatás felhasználásával közölt szóbeli panasz kivételével - a résztvevő aláírása,</w:t>
      </w:r>
    </w:p>
    <w:p w14:paraId="13334E3A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f) a jegyzőkönyv felvételének helye, ideje,</w:t>
      </w:r>
    </w:p>
    <w:p w14:paraId="324CCEB4" w14:textId="77777777" w:rsidR="00973B30" w:rsidRPr="00973B30" w:rsidRDefault="00973B30" w:rsidP="00973B30">
      <w:pPr>
        <w:spacing w:line="240" w:lineRule="auto"/>
        <w:ind w:left="708"/>
        <w:rPr>
          <w:sz w:val="24"/>
          <w:szCs w:val="24"/>
        </w:rPr>
      </w:pPr>
      <w:r w:rsidRPr="00973B30">
        <w:rPr>
          <w:sz w:val="24"/>
          <w:szCs w:val="24"/>
        </w:rPr>
        <w:t>g) telefonon vagy egyéb elektronikus hírközlési szolgáltatás felhasználásával közölt szóbeli panasz esetén a panasz egyedi azonosítószáma.</w:t>
      </w:r>
    </w:p>
    <w:p w14:paraId="47A29BBE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</w:p>
    <w:p w14:paraId="443DA562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7. Az írásbeli panaszt a képző intézmény - ha az Európai Unió közvetlenül alkalmazandó jogi aktusa eltérően nem rendelkezik - a beérkezését követően harminc napon belül köteles írásban érdemben megválaszolni és intézkedni annak közlése iránt. Ennél rövidebb határidőt jogszabály, hosszabb határidőt törvény állapíthat meg. A panaszt elutasító álláspontját a képző intézmény indokolni köteles.</w:t>
      </w:r>
    </w:p>
    <w:p w14:paraId="0BFE86E2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8. A képző intézmény a panaszról felvett jegyzőkönyvet és a válasz másolati példányát öt évig köteles megőrizni, és azt az ellenőrző hatóságoknak kérésükre bemutatni.</w:t>
      </w:r>
    </w:p>
    <w:p w14:paraId="3E893D41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9.  A panasz elutasítása esetén a képző intézmény köteles a résztvevőt írásban tájékoztatni arról, hogy panaszával - annak jellege szerint - mely hatóság vagy békéltető testület eljárását kezdeményezheti. A tájékoztatásnak tartalmaznia kell továbbá az illetékes hatóság, illetve a résztvevő lakóhelye vagy tartózkodási helye szerinti békéltető testület székhelyét, telefonos és internetes elérhetőségét, valamint levelezési címét. A tájékoztatásnak arra is ki kell terjednie, hogy a képző intézmény a résztvevői jogvita rendezése érdekében igénybe veszi-e a békéltető testületi eljárást.</w:t>
      </w:r>
    </w:p>
    <w:p w14:paraId="31FFC673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A képző intézménynek vezetnie kell a panaszkezelés dokumentációját, az eredmények pedig a vezetőségi átvizsgálás bemeneti adatait képezik. Az intézmény vezetőségének feladata az esetekből a levont tanulságokat feldolgozni és ismétlődő panasz esetén megelőzésére megoldásokat kidolgozni.</w:t>
      </w:r>
    </w:p>
    <w:p w14:paraId="3C6CE978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 xml:space="preserve">Panasznak minősül a panasztevő nevével ellátott és konkrét esetre történő észrevétel, beadvány, elsősorban írásos formában, de a szóbeli panaszokat is fogadja az intézmény. Az oktatási folyamat valamennyi fázisában törekedni kell a panaszok okainak megszüntetésére. </w:t>
      </w:r>
    </w:p>
    <w:p w14:paraId="39456335" w14:textId="77777777" w:rsidR="00973B30" w:rsidRPr="00973B30" w:rsidRDefault="00973B30" w:rsidP="00973B30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 xml:space="preserve">A képzésben résztvevőket a képzés kezdetekor tájékoztatjuk arról, hogy az esetleges panaszaikkal hová forduljanak, ahol regisztrálják a beérkezett panaszokat és továbbítják a kompetens személyeknek. A tájékoztatás kiterjed az intézmény székhelyére illetve a panaszügyintézés helyére, illetve elérhetőségeire ahol azokat fogadják (levelezési cím, e-mail cím, telefon). </w:t>
      </w:r>
    </w:p>
    <w:p w14:paraId="35FBAE17" w14:textId="77777777" w:rsidR="00973B30" w:rsidRPr="00973B30" w:rsidRDefault="00973B30" w:rsidP="00B12C1F">
      <w:pPr>
        <w:spacing w:line="240" w:lineRule="auto"/>
        <w:rPr>
          <w:sz w:val="24"/>
          <w:szCs w:val="24"/>
        </w:rPr>
      </w:pPr>
      <w:r w:rsidRPr="00973B30">
        <w:rPr>
          <w:sz w:val="24"/>
          <w:szCs w:val="24"/>
        </w:rPr>
        <w:t>Az intézmény ügyfélszolgálatán a Reklamációs jegyzőkönyv kötelezően megtalálható.</w:t>
      </w:r>
    </w:p>
    <w:p w14:paraId="135266EC" w14:textId="77777777" w:rsidR="00973B30" w:rsidRPr="00282926" w:rsidRDefault="00973B30" w:rsidP="00224F1C">
      <w:pPr>
        <w:pBdr>
          <w:left w:val="thickThinSmallGap" w:sz="24" w:space="4" w:color="auto"/>
        </w:pBdr>
        <w:shd w:val="clear" w:color="auto" w:fill="BFBFBF"/>
        <w:spacing w:line="240" w:lineRule="auto"/>
        <w:rPr>
          <w:sz w:val="20"/>
          <w:szCs w:val="20"/>
        </w:rPr>
      </w:pPr>
      <w:r w:rsidRPr="00282926">
        <w:rPr>
          <w:b/>
          <w:bCs/>
          <w:sz w:val="20"/>
          <w:szCs w:val="20"/>
        </w:rPr>
        <w:lastRenderedPageBreak/>
        <w:t xml:space="preserve">Keletkező dokumentumok: </w:t>
      </w:r>
      <w:r w:rsidRPr="00282926">
        <w:rPr>
          <w:sz w:val="20"/>
          <w:szCs w:val="20"/>
        </w:rPr>
        <w:t>Reklamációs jegyzőkönyv</w:t>
      </w:r>
      <w:bookmarkStart w:id="0" w:name="_Toc382562832"/>
      <w:bookmarkStart w:id="1" w:name="_Toc382563007"/>
      <w:bookmarkStart w:id="2" w:name="_Toc382563181"/>
      <w:bookmarkStart w:id="3" w:name="_Toc382563355"/>
      <w:bookmarkStart w:id="4" w:name="_Toc382670854"/>
      <w:bookmarkStart w:id="5" w:name="_Toc382815071"/>
      <w:bookmarkStart w:id="6" w:name="_Toc383179776"/>
      <w:bookmarkStart w:id="7" w:name="_Toc383772483"/>
      <w:bookmarkStart w:id="8" w:name="_Toc384045214"/>
      <w:bookmarkStart w:id="9" w:name="_Toc384045425"/>
      <w:bookmarkStart w:id="10" w:name="_Toc384045634"/>
      <w:bookmarkStart w:id="11" w:name="_Toc384045842"/>
      <w:bookmarkStart w:id="12" w:name="_Toc384046050"/>
      <w:bookmarkStart w:id="13" w:name="_Toc384109175"/>
      <w:bookmarkStart w:id="14" w:name="_Toc384109475"/>
      <w:bookmarkStart w:id="15" w:name="_Toc384109683"/>
      <w:bookmarkStart w:id="16" w:name="_Toc384111293"/>
      <w:bookmarkStart w:id="17" w:name="_Toc384227571"/>
      <w:bookmarkStart w:id="18" w:name="_Toc384227785"/>
      <w:bookmarkStart w:id="19" w:name="_Toc384227999"/>
      <w:bookmarkStart w:id="20" w:name="_Toc384228212"/>
      <w:bookmarkStart w:id="21" w:name="_Toc384228423"/>
      <w:bookmarkStart w:id="22" w:name="_Toc3843238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B4338E9" w14:textId="77777777" w:rsidR="002A5CF7" w:rsidRPr="00282926" w:rsidRDefault="002A5CF7" w:rsidP="002A5CF7">
      <w:pPr>
        <w:spacing w:before="0" w:after="160" w:line="259" w:lineRule="auto"/>
        <w:jc w:val="center"/>
        <w:rPr>
          <w:b/>
          <w:color w:val="000000" w:themeColor="text1"/>
          <w:sz w:val="24"/>
          <w:szCs w:val="24"/>
        </w:rPr>
      </w:pPr>
      <w:r w:rsidRPr="00282926">
        <w:rPr>
          <w:b/>
          <w:color w:val="000000" w:themeColor="text1"/>
          <w:sz w:val="24"/>
          <w:szCs w:val="24"/>
        </w:rPr>
        <w:t>Reklamációs jegyzőkönyv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4"/>
        <w:gridCol w:w="1562"/>
        <w:gridCol w:w="142"/>
        <w:gridCol w:w="2126"/>
        <w:gridCol w:w="567"/>
        <w:gridCol w:w="567"/>
        <w:gridCol w:w="1417"/>
      </w:tblGrid>
      <w:tr w:rsidR="002A5CF7" w:rsidRPr="00282926" w14:paraId="132326E9" w14:textId="77777777" w:rsidTr="00676873">
        <w:trPr>
          <w:cantSplit/>
          <w:trHeight w:hRule="exact" w:val="489"/>
        </w:trPr>
        <w:tc>
          <w:tcPr>
            <w:tcW w:w="3328" w:type="dxa"/>
            <w:gridSpan w:val="2"/>
          </w:tcPr>
          <w:p w14:paraId="3CEB1FEE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Ügyfél (bejelentő) neve:</w:t>
            </w:r>
          </w:p>
        </w:tc>
        <w:tc>
          <w:tcPr>
            <w:tcW w:w="3830" w:type="dxa"/>
            <w:gridSpan w:val="3"/>
          </w:tcPr>
          <w:p w14:paraId="2334CCC6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BA07D34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Azonosító:</w:t>
            </w:r>
          </w:p>
        </w:tc>
        <w:tc>
          <w:tcPr>
            <w:tcW w:w="1417" w:type="dxa"/>
          </w:tcPr>
          <w:p w14:paraId="16F0135A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A5CF7" w:rsidRPr="00282926" w14:paraId="7DD4DA09" w14:textId="77777777" w:rsidTr="00676873">
        <w:trPr>
          <w:cantSplit/>
          <w:trHeight w:hRule="exact" w:val="489"/>
        </w:trPr>
        <w:tc>
          <w:tcPr>
            <w:tcW w:w="3328" w:type="dxa"/>
            <w:gridSpan w:val="2"/>
          </w:tcPr>
          <w:p w14:paraId="4698697F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Ügyfél (bejelentő) címe:</w:t>
            </w:r>
          </w:p>
        </w:tc>
        <w:tc>
          <w:tcPr>
            <w:tcW w:w="6381" w:type="dxa"/>
            <w:gridSpan w:val="6"/>
          </w:tcPr>
          <w:p w14:paraId="60141775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A5CF7" w:rsidRPr="00282926" w14:paraId="1DF88BDA" w14:textId="77777777" w:rsidTr="00676873">
        <w:trPr>
          <w:cantSplit/>
          <w:trHeight w:hRule="exact" w:val="489"/>
        </w:trPr>
        <w:tc>
          <w:tcPr>
            <w:tcW w:w="3328" w:type="dxa"/>
            <w:gridSpan w:val="2"/>
          </w:tcPr>
          <w:p w14:paraId="69BD991B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Ügyfél (bejelentő) telefonszáma:</w:t>
            </w:r>
          </w:p>
        </w:tc>
        <w:tc>
          <w:tcPr>
            <w:tcW w:w="6381" w:type="dxa"/>
            <w:gridSpan w:val="6"/>
          </w:tcPr>
          <w:p w14:paraId="29A79B2B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A5CF7" w:rsidRPr="00282926" w14:paraId="78D5585D" w14:textId="77777777" w:rsidTr="00676873">
        <w:trPr>
          <w:cantSplit/>
          <w:trHeight w:hRule="exact" w:val="489"/>
        </w:trPr>
        <w:tc>
          <w:tcPr>
            <w:tcW w:w="3328" w:type="dxa"/>
            <w:gridSpan w:val="2"/>
          </w:tcPr>
          <w:p w14:paraId="6319EBC1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Ügyfél (bejelentő) e-mail címe:</w:t>
            </w:r>
          </w:p>
        </w:tc>
        <w:tc>
          <w:tcPr>
            <w:tcW w:w="6381" w:type="dxa"/>
            <w:gridSpan w:val="6"/>
          </w:tcPr>
          <w:p w14:paraId="747648D7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A5CF7" w:rsidRPr="00282926" w14:paraId="01E795A2" w14:textId="77777777" w:rsidTr="00676873">
        <w:trPr>
          <w:cantSplit/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</w:tcPr>
          <w:p w14:paraId="2BABD628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 xml:space="preserve">A bejelentés időpontja: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A43856F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62E96A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 bejelentés helye: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6CA1452C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</w:p>
        </w:tc>
      </w:tr>
      <w:tr w:rsidR="002A5CF7" w:rsidRPr="00282926" w14:paraId="6B234B08" w14:textId="77777777" w:rsidTr="00676873">
        <w:trPr>
          <w:cantSplit/>
          <w:trHeight w:hRule="exact" w:val="566"/>
        </w:trPr>
        <w:tc>
          <w:tcPr>
            <w:tcW w:w="2764" w:type="dxa"/>
            <w:tcBorders>
              <w:bottom w:val="single" w:sz="12" w:space="0" w:color="auto"/>
            </w:tcBorders>
          </w:tcPr>
          <w:p w14:paraId="2C642A04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 bejelentés módja: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19AC9DD8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E302F67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Bejelentő aláírása: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14:paraId="69974447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</w:p>
        </w:tc>
      </w:tr>
      <w:tr w:rsidR="002A5CF7" w:rsidRPr="00282926" w14:paraId="29375815" w14:textId="77777777" w:rsidTr="00676873">
        <w:trPr>
          <w:cantSplit/>
          <w:trHeight w:val="1488"/>
        </w:trPr>
        <w:tc>
          <w:tcPr>
            <w:tcW w:w="9709" w:type="dxa"/>
            <w:gridSpan w:val="8"/>
          </w:tcPr>
          <w:p w14:paraId="440259AF" w14:textId="77777777" w:rsidR="002A5CF7" w:rsidRPr="00282926" w:rsidRDefault="002A5CF7" w:rsidP="00282926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 reklamáció, észrevétel leírása:</w:t>
            </w:r>
          </w:p>
        </w:tc>
      </w:tr>
      <w:tr w:rsidR="002A5CF7" w:rsidRPr="00282926" w14:paraId="2B8B9DF0" w14:textId="77777777" w:rsidTr="0047596F">
        <w:trPr>
          <w:cantSplit/>
          <w:trHeight w:val="1288"/>
        </w:trPr>
        <w:tc>
          <w:tcPr>
            <w:tcW w:w="970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4B3AD85F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Az ügyfél (bejelentő) által bemutatott iratok, dokumentumok, egyéb bizonyítékok jegyzéke:</w:t>
            </w:r>
          </w:p>
        </w:tc>
      </w:tr>
      <w:tr w:rsidR="002A5CF7" w:rsidRPr="00282926" w14:paraId="714C7D88" w14:textId="77777777" w:rsidTr="002A5CF7">
        <w:trPr>
          <w:cantSplit/>
          <w:trHeight w:val="1524"/>
        </w:trPr>
        <w:tc>
          <w:tcPr>
            <w:tcW w:w="9709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2636C978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 xml:space="preserve">A képző intézmény nyilatkozata a résztvevő panaszával kapcsolatos álláspontjáról, amennyiben a panasz azonnali kivizsgálása lehetséges: </w:t>
            </w:r>
          </w:p>
          <w:p w14:paraId="1EDBCCCC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CF7" w:rsidRPr="00282926" w14:paraId="42FC4141" w14:textId="77777777" w:rsidTr="00676873">
        <w:trPr>
          <w:cantSplit/>
          <w:trHeight w:hRule="exact" w:val="503"/>
        </w:trPr>
        <w:tc>
          <w:tcPr>
            <w:tcW w:w="2764" w:type="dxa"/>
            <w:tcBorders>
              <w:bottom w:val="single" w:sz="12" w:space="0" w:color="auto"/>
            </w:tcBorders>
          </w:tcPr>
          <w:p w14:paraId="1E78B8EE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Jegyzőkönyv felvétel helye: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185B32F1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7DBE0F07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Jegyzőkönyv felvétel ideje: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14:paraId="7F538AAE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</w:p>
        </w:tc>
      </w:tr>
      <w:tr w:rsidR="002A5CF7" w:rsidRPr="00282926" w14:paraId="2493009A" w14:textId="77777777" w:rsidTr="0047596F">
        <w:trPr>
          <w:cantSplit/>
          <w:trHeight w:val="1255"/>
        </w:trPr>
        <w:tc>
          <w:tcPr>
            <w:tcW w:w="97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0D2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További intézkedés:</w:t>
            </w:r>
          </w:p>
          <w:p w14:paraId="1CD7F9B3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CF7" w:rsidRPr="00282926" w14:paraId="17F94D12" w14:textId="77777777" w:rsidTr="00676873">
        <w:trPr>
          <w:cantSplit/>
        </w:trPr>
        <w:tc>
          <w:tcPr>
            <w:tcW w:w="27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ACCBE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Felelős: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DD62BA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13AE9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Határidő: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DBF1C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A5CF7" w:rsidRPr="00282926" w14:paraId="7DE50AFD" w14:textId="77777777" w:rsidTr="00676873">
        <w:trPr>
          <w:cantSplit/>
        </w:trPr>
        <w:tc>
          <w:tcPr>
            <w:tcW w:w="50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7258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Az intézkedés ellenőrzése: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CC3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D2CD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2A5CF7" w:rsidRPr="00282926" w14:paraId="4BD73C76" w14:textId="77777777" w:rsidTr="00676873">
        <w:trPr>
          <w:cantSplit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A50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Intézkedés megtörtént: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962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 xml:space="preserve">Igen: </w:t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2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22CF">
              <w:rPr>
                <w:rFonts w:cs="Arial"/>
                <w:b/>
                <w:sz w:val="20"/>
                <w:szCs w:val="20"/>
              </w:rPr>
            </w:r>
            <w:r w:rsidR="005822C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82926">
              <w:rPr>
                <w:rFonts w:cs="Arial"/>
                <w:b/>
                <w:sz w:val="20"/>
                <w:szCs w:val="20"/>
              </w:rPr>
              <w:t xml:space="preserve"> Nem: </w:t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2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22CF">
              <w:rPr>
                <w:rFonts w:cs="Arial"/>
                <w:b/>
                <w:sz w:val="20"/>
                <w:szCs w:val="20"/>
              </w:rPr>
            </w:r>
            <w:r w:rsidR="005822C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23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Igazoló: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557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CF7" w:rsidRPr="00282926" w14:paraId="360126AF" w14:textId="77777777" w:rsidTr="00676873">
        <w:trPr>
          <w:cantSplit/>
          <w:trHeight w:val="439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D40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Az intézkedés eredménye:</w:t>
            </w:r>
          </w:p>
        </w:tc>
      </w:tr>
      <w:tr w:rsidR="002A5CF7" w:rsidRPr="00282926" w14:paraId="5653EF87" w14:textId="77777777" w:rsidTr="00676873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785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Ügyfél értesítve: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240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188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 xml:space="preserve">Értesítő személy: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7E7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CF7" w:rsidRPr="00282926" w14:paraId="32648ACC" w14:textId="77777777" w:rsidTr="00676873">
        <w:trPr>
          <w:cantSplit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18FC8F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Ügyfél az intézkedést elfogadja: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DF714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 xml:space="preserve">Igen: </w:t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2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22CF">
              <w:rPr>
                <w:rFonts w:cs="Arial"/>
                <w:b/>
                <w:sz w:val="20"/>
                <w:szCs w:val="20"/>
              </w:rPr>
            </w:r>
            <w:r w:rsidR="005822C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82926">
              <w:rPr>
                <w:rFonts w:cs="Arial"/>
                <w:b/>
                <w:sz w:val="20"/>
                <w:szCs w:val="20"/>
              </w:rPr>
              <w:t xml:space="preserve"> Nem: </w:t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2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22CF">
              <w:rPr>
                <w:rFonts w:cs="Arial"/>
                <w:b/>
                <w:sz w:val="20"/>
                <w:szCs w:val="20"/>
              </w:rPr>
            </w:r>
            <w:r w:rsidR="005822C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1CA14B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5CF7" w:rsidRPr="00282926" w14:paraId="0CA4CCFA" w14:textId="77777777" w:rsidTr="0047596F">
        <w:trPr>
          <w:cantSplit/>
          <w:trHeight w:val="31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1B3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Lezárható: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5B5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 xml:space="preserve">Igen: </w:t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2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22CF">
              <w:rPr>
                <w:rFonts w:cs="Arial"/>
                <w:b/>
                <w:sz w:val="20"/>
                <w:szCs w:val="20"/>
              </w:rPr>
            </w:r>
            <w:r w:rsidR="005822C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282926">
              <w:rPr>
                <w:rFonts w:cs="Arial"/>
                <w:b/>
                <w:sz w:val="20"/>
                <w:szCs w:val="20"/>
              </w:rPr>
              <w:t xml:space="preserve"> Nem: </w:t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92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5822CF">
              <w:rPr>
                <w:rFonts w:cs="Arial"/>
                <w:b/>
                <w:sz w:val="20"/>
                <w:szCs w:val="20"/>
              </w:rPr>
            </w:r>
            <w:r w:rsidR="005822C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8292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6E3" w14:textId="77777777" w:rsidR="002A5CF7" w:rsidRPr="00282926" w:rsidRDefault="002A5CF7" w:rsidP="00676873">
            <w:pPr>
              <w:spacing w:before="60" w:after="60"/>
              <w:rPr>
                <w:b/>
                <w:sz w:val="20"/>
                <w:szCs w:val="20"/>
              </w:rPr>
            </w:pPr>
            <w:r w:rsidRPr="00282926">
              <w:rPr>
                <w:b/>
                <w:sz w:val="20"/>
                <w:szCs w:val="20"/>
              </w:rPr>
              <w:t>Igazoló: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CE8" w14:textId="77777777" w:rsidR="002A5CF7" w:rsidRPr="00282926" w:rsidRDefault="002A5CF7" w:rsidP="0067687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9584B3E" w14:textId="77777777" w:rsidR="0010025B" w:rsidRPr="00973B30" w:rsidRDefault="0010025B" w:rsidP="0047596F">
      <w:pPr>
        <w:rPr>
          <w:sz w:val="24"/>
          <w:szCs w:val="24"/>
        </w:rPr>
      </w:pPr>
    </w:p>
    <w:sectPr w:rsidR="0010025B" w:rsidRPr="00973B30" w:rsidSect="00044CEE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23E4" w14:textId="77777777" w:rsidR="005822CF" w:rsidRDefault="005822CF" w:rsidP="00973B30">
      <w:pPr>
        <w:spacing w:before="0" w:line="240" w:lineRule="auto"/>
      </w:pPr>
      <w:r>
        <w:separator/>
      </w:r>
    </w:p>
  </w:endnote>
  <w:endnote w:type="continuationSeparator" w:id="0">
    <w:p w14:paraId="7C51BCDF" w14:textId="77777777" w:rsidR="005822CF" w:rsidRDefault="005822CF" w:rsidP="00973B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30682"/>
      <w:docPartObj>
        <w:docPartGallery w:val="Page Numbers (Bottom of Page)"/>
        <w:docPartUnique/>
      </w:docPartObj>
    </w:sdtPr>
    <w:sdtEndPr/>
    <w:sdtContent>
      <w:p w14:paraId="59CB2208" w14:textId="77777777" w:rsidR="00044CEE" w:rsidRDefault="00044C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26">
          <w:rPr>
            <w:noProof/>
          </w:rPr>
          <w:t>2</w:t>
        </w:r>
        <w:r>
          <w:fldChar w:fldCharType="end"/>
        </w:r>
      </w:p>
    </w:sdtContent>
  </w:sdt>
  <w:p w14:paraId="60E57B80" w14:textId="77777777" w:rsidR="00044CEE" w:rsidRDefault="00044C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590428"/>
      <w:docPartObj>
        <w:docPartGallery w:val="Page Numbers (Bottom of Page)"/>
        <w:docPartUnique/>
      </w:docPartObj>
    </w:sdtPr>
    <w:sdtEndPr/>
    <w:sdtContent>
      <w:p w14:paraId="7C7ECF8D" w14:textId="77777777" w:rsidR="00044CEE" w:rsidRDefault="005822CF">
        <w:pPr>
          <w:pStyle w:val="llb"/>
          <w:jc w:val="right"/>
        </w:pPr>
      </w:p>
    </w:sdtContent>
  </w:sdt>
  <w:p w14:paraId="27ED3D80" w14:textId="77777777" w:rsidR="00044CEE" w:rsidRDefault="00044C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E3A7" w14:textId="77777777" w:rsidR="005822CF" w:rsidRDefault="005822CF" w:rsidP="00973B30">
      <w:pPr>
        <w:spacing w:before="0" w:line="240" w:lineRule="auto"/>
      </w:pPr>
      <w:r>
        <w:separator/>
      </w:r>
    </w:p>
  </w:footnote>
  <w:footnote w:type="continuationSeparator" w:id="0">
    <w:p w14:paraId="23D6B92C" w14:textId="77777777" w:rsidR="005822CF" w:rsidRDefault="005822CF" w:rsidP="00973B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5688" w14:textId="77777777" w:rsidR="00973B30" w:rsidRPr="00F040E9" w:rsidRDefault="000746D2">
    <w:pPr>
      <w:pStyle w:val="lfej"/>
      <w:rPr>
        <w:b/>
        <w:color w:val="244061"/>
      </w:rPr>
    </w:pPr>
    <w:r>
      <w:rPr>
        <w:b/>
        <w:color w:val="244061"/>
      </w:rPr>
      <w:t>Simonyi és Tóth</w:t>
    </w:r>
    <w:r w:rsidR="00973B30" w:rsidRPr="00F040E9">
      <w:rPr>
        <w:b/>
        <w:color w:val="244061"/>
      </w:rPr>
      <w:t xml:space="preserve"> Kft.</w:t>
    </w:r>
  </w:p>
  <w:p w14:paraId="11557953" w14:textId="666B2988" w:rsidR="000746D2" w:rsidRPr="000746D2" w:rsidRDefault="000746D2" w:rsidP="000746D2">
    <w:pPr>
      <w:pStyle w:val="Cmsor2"/>
      <w:numPr>
        <w:ilvl w:val="0"/>
        <w:numId w:val="0"/>
      </w:numPr>
      <w:spacing w:before="0" w:after="120" w:line="240" w:lineRule="auto"/>
      <w:jc w:val="left"/>
      <w:rPr>
        <w:color w:val="244061"/>
      </w:rPr>
    </w:pPr>
    <w:r>
      <w:rPr>
        <w:color w:val="244061"/>
      </w:rPr>
      <w:t>Felnőttképzési n</w:t>
    </w:r>
    <w:r w:rsidR="00157813">
      <w:rPr>
        <w:color w:val="244061"/>
      </w:rPr>
      <w:t xml:space="preserve">yilvántartási szám: </w:t>
    </w:r>
    <w:r w:rsidR="00BC11D5">
      <w:rPr>
        <w:color w:val="244061"/>
      </w:rPr>
      <w:t>B</w:t>
    </w:r>
    <w:r w:rsidRPr="000746D2">
      <w:rPr>
        <w:color w:val="244061"/>
      </w:rPr>
      <w:t>-</w:t>
    </w:r>
    <w:r w:rsidR="00BC11D5">
      <w:rPr>
        <w:color w:val="244061"/>
      </w:rPr>
      <w:t>2020</w:t>
    </w:r>
    <w:r w:rsidRPr="000746D2">
      <w:rPr>
        <w:color w:val="244061"/>
      </w:rPr>
      <w:t>/</w:t>
    </w:r>
    <w:r w:rsidR="00BC11D5">
      <w:rPr>
        <w:color w:val="244061"/>
      </w:rPr>
      <w:t>003762</w:t>
    </w:r>
  </w:p>
  <w:p w14:paraId="171C176F" w14:textId="77777777" w:rsidR="00B12C1F" w:rsidRPr="00B66D47" w:rsidRDefault="00B12C1F" w:rsidP="00B12C1F">
    <w:pPr>
      <w:pStyle w:val="lfej"/>
      <w:spacing w:after="120"/>
      <w:rPr>
        <w:color w:val="2440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8652C"/>
    <w:multiLevelType w:val="multilevel"/>
    <w:tmpl w:val="EB500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858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B30"/>
    <w:rsid w:val="00044CEE"/>
    <w:rsid w:val="000746D2"/>
    <w:rsid w:val="0010025B"/>
    <w:rsid w:val="00157813"/>
    <w:rsid w:val="00224F1C"/>
    <w:rsid w:val="00282926"/>
    <w:rsid w:val="002979FF"/>
    <w:rsid w:val="002A5CF7"/>
    <w:rsid w:val="0047596F"/>
    <w:rsid w:val="005822CF"/>
    <w:rsid w:val="007C263A"/>
    <w:rsid w:val="0093135F"/>
    <w:rsid w:val="009315B9"/>
    <w:rsid w:val="00973B30"/>
    <w:rsid w:val="00AC4FB3"/>
    <w:rsid w:val="00B12C1F"/>
    <w:rsid w:val="00B66D47"/>
    <w:rsid w:val="00BC11D5"/>
    <w:rsid w:val="00BF2945"/>
    <w:rsid w:val="00EB680B"/>
    <w:rsid w:val="00EC54DC"/>
    <w:rsid w:val="00F040E9"/>
    <w:rsid w:val="00F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F7FA"/>
  <w15:docId w15:val="{A3B73A11-781A-42E2-8337-5BBA765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3B30"/>
    <w:pPr>
      <w:spacing w:before="120" w:after="0" w:line="360" w:lineRule="auto"/>
      <w:jc w:val="both"/>
    </w:pPr>
    <w:rPr>
      <w:rFonts w:ascii="Calibri" w:eastAsia="Calibri" w:hAnsi="Calibri" w:cs="Calibri"/>
      <w:kern w:val="2"/>
    </w:rPr>
  </w:style>
  <w:style w:type="paragraph" w:styleId="Cmsor2">
    <w:name w:val="heading 2"/>
    <w:basedOn w:val="Norml"/>
    <w:next w:val="Norml"/>
    <w:link w:val="Cmsor2Char"/>
    <w:uiPriority w:val="9"/>
    <w:qFormat/>
    <w:rsid w:val="00973B30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</w:rPr>
  </w:style>
  <w:style w:type="paragraph" w:styleId="Cmsor3">
    <w:name w:val="heading 3"/>
    <w:basedOn w:val="Norml"/>
    <w:next w:val="Norml"/>
    <w:link w:val="Cmsor3Char"/>
    <w:uiPriority w:val="9"/>
    <w:qFormat/>
    <w:rsid w:val="00973B30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3B30"/>
    <w:rPr>
      <w:rFonts w:ascii="Calibri" w:eastAsia="Times New Roman" w:hAnsi="Calibri" w:cs="Calibri"/>
      <w:b/>
      <w:bCs/>
      <w:kern w:val="2"/>
    </w:rPr>
  </w:style>
  <w:style w:type="character" w:customStyle="1" w:styleId="Cmsor3Char">
    <w:name w:val="Címsor 3 Char"/>
    <w:basedOn w:val="Bekezdsalapbettpusa"/>
    <w:link w:val="Cmsor3"/>
    <w:uiPriority w:val="9"/>
    <w:rsid w:val="00973B30"/>
    <w:rPr>
      <w:rFonts w:ascii="Calibri" w:eastAsia="Times New Roman" w:hAnsi="Calibri" w:cs="Calibri"/>
      <w:b/>
      <w:bCs/>
      <w:i/>
      <w:kern w:val="2"/>
    </w:rPr>
  </w:style>
  <w:style w:type="paragraph" w:styleId="lfej">
    <w:name w:val="header"/>
    <w:basedOn w:val="Norml"/>
    <w:link w:val="lfejChar"/>
    <w:uiPriority w:val="99"/>
    <w:unhideWhenUsed/>
    <w:rsid w:val="00973B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3B30"/>
    <w:rPr>
      <w:rFonts w:ascii="Calibri" w:eastAsia="Calibri" w:hAnsi="Calibri" w:cs="Calibri"/>
      <w:kern w:val="2"/>
    </w:rPr>
  </w:style>
  <w:style w:type="paragraph" w:styleId="llb">
    <w:name w:val="footer"/>
    <w:basedOn w:val="Norml"/>
    <w:link w:val="llbChar"/>
    <w:uiPriority w:val="99"/>
    <w:unhideWhenUsed/>
    <w:rsid w:val="00973B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3B30"/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E5430</dc:creator>
  <cp:lastModifiedBy>Simonyi és Tóth Kft.</cp:lastModifiedBy>
  <cp:revision>6</cp:revision>
  <cp:lastPrinted>2019-03-27T12:43:00Z</cp:lastPrinted>
  <dcterms:created xsi:type="dcterms:W3CDTF">2019-03-25T09:07:00Z</dcterms:created>
  <dcterms:modified xsi:type="dcterms:W3CDTF">2021-04-15T13:06:00Z</dcterms:modified>
</cp:coreProperties>
</file>